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5" w:rsidRPr="002C5FF3" w:rsidRDefault="00FD4575" w:rsidP="00FD4575">
      <w:pPr>
        <w:pStyle w:val="a3"/>
        <w:jc w:val="center"/>
        <w:rPr>
          <w:rFonts w:ascii="Times New Roman" w:hAnsi="Times New Roman" w:cs="Times New Roman"/>
          <w:sz w:val="28"/>
        </w:rPr>
      </w:pPr>
      <w:r w:rsidRPr="002C5FF3">
        <w:rPr>
          <w:rFonts w:ascii="Times New Roman" w:hAnsi="Times New Roman" w:cs="Times New Roman"/>
          <w:sz w:val="28"/>
        </w:rPr>
        <w:t>Окружающий мир 3 класс</w:t>
      </w:r>
    </w:p>
    <w:p w:rsidR="00FD4575" w:rsidRPr="002C5FF3" w:rsidRDefault="00FD4575" w:rsidP="00FD4575">
      <w:pPr>
        <w:pStyle w:val="a3"/>
        <w:jc w:val="center"/>
        <w:rPr>
          <w:rFonts w:ascii="Times New Roman" w:hAnsi="Times New Roman" w:cs="Times New Roman"/>
          <w:sz w:val="28"/>
        </w:rPr>
      </w:pPr>
      <w:r w:rsidRPr="002C5FF3">
        <w:rPr>
          <w:rFonts w:ascii="Times New Roman" w:hAnsi="Times New Roman" w:cs="Times New Roman"/>
          <w:sz w:val="28"/>
        </w:rPr>
        <w:t>УМК «Школа России»</w:t>
      </w:r>
    </w:p>
    <w:p w:rsidR="00FD4575" w:rsidRPr="00FF6C74" w:rsidRDefault="00FD4575" w:rsidP="00FD4575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FD4575" w:rsidRDefault="00FD4575" w:rsidP="00FD45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FF3">
        <w:rPr>
          <w:rFonts w:ascii="Times New Roman" w:hAnsi="Times New Roman" w:cs="Times New Roman"/>
          <w:b/>
          <w:sz w:val="28"/>
          <w:szCs w:val="24"/>
        </w:rPr>
        <w:t>Тема</w:t>
      </w:r>
      <w:r w:rsidRPr="008A3B23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УДИВИТЕЛЬНАЯ ЖИДКОСТЬ – КРОВЬ</w:t>
      </w:r>
    </w:p>
    <w:p w:rsidR="00FD4575" w:rsidRDefault="00FD4575" w:rsidP="00FD4575">
      <w:pPr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61CF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FD4575" w:rsidRPr="00FD4575" w:rsidRDefault="00FD4575" w:rsidP="00FD4575">
      <w:pPr>
        <w:pStyle w:val="a3"/>
        <w:rPr>
          <w:rFonts w:ascii="Times New Roman" w:hAnsi="Times New Roman" w:cs="Times New Roman"/>
          <w:sz w:val="24"/>
        </w:rPr>
      </w:pPr>
      <w:r w:rsidRPr="00FD4575">
        <w:rPr>
          <w:rFonts w:ascii="Times New Roman" w:hAnsi="Times New Roman" w:cs="Times New Roman"/>
          <w:sz w:val="24"/>
        </w:rPr>
        <w:t>Разных групп у нас она,</w:t>
      </w:r>
      <w:r>
        <w:rPr>
          <w:rFonts w:ascii="Times New Roman" w:hAnsi="Times New Roman" w:cs="Times New Roman"/>
          <w:sz w:val="24"/>
        </w:rPr>
        <w:t xml:space="preserve">                                              Кто для блага всех людей</w:t>
      </w:r>
    </w:p>
    <w:p w:rsidR="00FD4575" w:rsidRPr="00FD4575" w:rsidRDefault="00FD4575" w:rsidP="00FD4575">
      <w:pPr>
        <w:pStyle w:val="a3"/>
        <w:tabs>
          <w:tab w:val="left" w:pos="5220"/>
        </w:tabs>
        <w:rPr>
          <w:rFonts w:ascii="Times New Roman" w:hAnsi="Times New Roman" w:cs="Times New Roman"/>
          <w:sz w:val="24"/>
        </w:rPr>
      </w:pPr>
      <w:r w:rsidRPr="00FD4575">
        <w:rPr>
          <w:rFonts w:ascii="Times New Roman" w:hAnsi="Times New Roman" w:cs="Times New Roman"/>
          <w:sz w:val="24"/>
        </w:rPr>
        <w:t>Но на цвет у всех одна.</w:t>
      </w:r>
      <w:r>
        <w:rPr>
          <w:rFonts w:ascii="Times New Roman" w:hAnsi="Times New Roman" w:cs="Times New Roman"/>
          <w:sz w:val="24"/>
        </w:rPr>
        <w:tab/>
        <w:t>Кровью делится своей?</w:t>
      </w:r>
    </w:p>
    <w:p w:rsidR="00FD4575" w:rsidRDefault="00FD4575" w:rsidP="00FD4575">
      <w:pPr>
        <w:pStyle w:val="a3"/>
        <w:tabs>
          <w:tab w:val="left" w:pos="6390"/>
        </w:tabs>
        <w:rPr>
          <w:rFonts w:ascii="Times New Roman" w:hAnsi="Times New Roman" w:cs="Times New Roman"/>
          <w:i/>
          <w:sz w:val="24"/>
        </w:rPr>
      </w:pPr>
      <w:r w:rsidRPr="00FD4575">
        <w:rPr>
          <w:rFonts w:ascii="Times New Roman" w:hAnsi="Times New Roman" w:cs="Times New Roman"/>
          <w:i/>
          <w:sz w:val="24"/>
        </w:rPr>
        <w:t>(Кровь)</w:t>
      </w:r>
      <w:r>
        <w:rPr>
          <w:rFonts w:ascii="Times New Roman" w:hAnsi="Times New Roman" w:cs="Times New Roman"/>
          <w:i/>
          <w:sz w:val="24"/>
        </w:rPr>
        <w:tab/>
        <w:t xml:space="preserve">                (Донор)</w:t>
      </w:r>
    </w:p>
    <w:p w:rsidR="00FD4575" w:rsidRDefault="00FD4575" w:rsidP="00FD4575">
      <w:pPr>
        <w:pStyle w:val="a3"/>
        <w:rPr>
          <w:rFonts w:ascii="Times New Roman" w:hAnsi="Times New Roman" w:cs="Times New Roman"/>
          <w:i/>
          <w:sz w:val="24"/>
        </w:rPr>
      </w:pPr>
    </w:p>
    <w:p w:rsidR="00FD4575" w:rsidRPr="00FD4575" w:rsidRDefault="00FD4575" w:rsidP="00FD4575">
      <w:pPr>
        <w:pStyle w:val="a3"/>
        <w:tabs>
          <w:tab w:val="left" w:pos="33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FD4575">
        <w:rPr>
          <w:rFonts w:ascii="Times New Roman" w:hAnsi="Times New Roman" w:cs="Times New Roman"/>
          <w:sz w:val="24"/>
        </w:rPr>
        <w:t>День и ночь в груди оно,</w:t>
      </w:r>
    </w:p>
    <w:p w:rsidR="00FD4575" w:rsidRPr="00FD4575" w:rsidRDefault="00FD4575" w:rsidP="00FD4575">
      <w:pPr>
        <w:pStyle w:val="a3"/>
        <w:tabs>
          <w:tab w:val="left" w:pos="3315"/>
        </w:tabs>
        <w:rPr>
          <w:rFonts w:ascii="Times New Roman" w:hAnsi="Times New Roman" w:cs="Times New Roman"/>
          <w:sz w:val="24"/>
        </w:rPr>
      </w:pPr>
      <w:r w:rsidRPr="00FD4575">
        <w:rPr>
          <w:rFonts w:ascii="Times New Roman" w:hAnsi="Times New Roman" w:cs="Times New Roman"/>
          <w:sz w:val="24"/>
        </w:rPr>
        <w:tab/>
        <w:t>Как часы, заведено,</w:t>
      </w:r>
    </w:p>
    <w:p w:rsidR="00FD4575" w:rsidRPr="00FD4575" w:rsidRDefault="00FD4575" w:rsidP="00FD4575">
      <w:pPr>
        <w:pStyle w:val="a3"/>
        <w:tabs>
          <w:tab w:val="left" w:pos="3315"/>
        </w:tabs>
        <w:rPr>
          <w:rFonts w:ascii="Times New Roman" w:hAnsi="Times New Roman" w:cs="Times New Roman"/>
          <w:sz w:val="24"/>
        </w:rPr>
      </w:pPr>
      <w:r w:rsidRPr="00FD4575">
        <w:rPr>
          <w:rFonts w:ascii="Times New Roman" w:hAnsi="Times New Roman" w:cs="Times New Roman"/>
          <w:sz w:val="24"/>
        </w:rPr>
        <w:tab/>
        <w:t>Будет плохо, если вдруг</w:t>
      </w:r>
    </w:p>
    <w:p w:rsidR="00FD4575" w:rsidRPr="00FD4575" w:rsidRDefault="00FD4575" w:rsidP="00FD4575">
      <w:pPr>
        <w:pStyle w:val="a3"/>
        <w:tabs>
          <w:tab w:val="left" w:pos="3315"/>
        </w:tabs>
        <w:rPr>
          <w:rFonts w:ascii="Times New Roman" w:hAnsi="Times New Roman" w:cs="Times New Roman"/>
          <w:sz w:val="24"/>
        </w:rPr>
      </w:pPr>
      <w:r w:rsidRPr="00FD4575">
        <w:rPr>
          <w:rFonts w:ascii="Times New Roman" w:hAnsi="Times New Roman" w:cs="Times New Roman"/>
          <w:sz w:val="24"/>
        </w:rPr>
        <w:tab/>
        <w:t>Прекратится этот стук.</w:t>
      </w:r>
    </w:p>
    <w:p w:rsidR="00FD4575" w:rsidRDefault="00FD4575" w:rsidP="00FD4575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(Сердце)</w:t>
      </w:r>
    </w:p>
    <w:p w:rsidR="00FD4575" w:rsidRDefault="00FD4575" w:rsidP="00FD4575">
      <w:pPr>
        <w:pStyle w:val="a3"/>
        <w:rPr>
          <w:rFonts w:ascii="Times New Roman" w:hAnsi="Times New Roman" w:cs="Times New Roman"/>
          <w:i/>
          <w:sz w:val="24"/>
        </w:rPr>
      </w:pPr>
    </w:p>
    <w:p w:rsidR="00FD4575" w:rsidRPr="007F61CF" w:rsidRDefault="00FD4575" w:rsidP="00FD457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1CF">
        <w:rPr>
          <w:rFonts w:ascii="Times New Roman" w:hAnsi="Times New Roman" w:cs="Times New Roman"/>
          <w:b/>
          <w:sz w:val="24"/>
          <w:szCs w:val="24"/>
        </w:rPr>
        <w:t>Знаете ли вы?</w:t>
      </w:r>
    </w:p>
    <w:p w:rsidR="003A2319" w:rsidRPr="0016044F" w:rsidRDefault="00FD4575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6044F">
        <w:rPr>
          <w:rFonts w:ascii="Times New Roman" w:hAnsi="Times New Roman" w:cs="Times New Roman"/>
          <w:sz w:val="24"/>
        </w:rPr>
        <w:t>Что сосуды приносят кровь к любой точке нашего тела за 26 секунд.</w:t>
      </w:r>
    </w:p>
    <w:p w:rsidR="00FD4575" w:rsidRPr="0016044F" w:rsidRDefault="00FD4575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6044F">
        <w:rPr>
          <w:rFonts w:ascii="Times New Roman" w:hAnsi="Times New Roman" w:cs="Times New Roman"/>
          <w:sz w:val="24"/>
        </w:rPr>
        <w:t>В теле человека около 5 литров крови.</w:t>
      </w:r>
    </w:p>
    <w:p w:rsidR="00FD4575" w:rsidRPr="0016044F" w:rsidRDefault="00FD4575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6044F">
        <w:rPr>
          <w:rFonts w:ascii="Times New Roman" w:hAnsi="Times New Roman" w:cs="Times New Roman"/>
          <w:sz w:val="24"/>
        </w:rPr>
        <w:t>Что за минуту в состоянии покоя сердце перекачивает в аорту 6 литров крови.</w:t>
      </w:r>
    </w:p>
    <w:p w:rsidR="00FD4575" w:rsidRPr="0016044F" w:rsidRDefault="00FD4575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6044F">
        <w:rPr>
          <w:rFonts w:ascii="Times New Roman" w:hAnsi="Times New Roman" w:cs="Times New Roman"/>
          <w:sz w:val="24"/>
        </w:rPr>
        <w:t>При физической нагрузке за 1 минуту в аорту поступает до 35 литров крови.</w:t>
      </w:r>
    </w:p>
    <w:p w:rsidR="00FD4575" w:rsidRDefault="00FD4575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6044F">
        <w:rPr>
          <w:rFonts w:ascii="Times New Roman" w:hAnsi="Times New Roman" w:cs="Times New Roman"/>
          <w:sz w:val="24"/>
        </w:rPr>
        <w:t>Что сердце здорового человека сокращается 60-70 раз в минуту, у детей – 80 раз, у новорожденных детей – 130-140 раз в минуту. При физической нагрузке количество сокращений увеличивается в 2-3 раза.</w:t>
      </w:r>
    </w:p>
    <w:p w:rsidR="0016044F" w:rsidRDefault="0016044F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длина всех капилляров в теле одного человека более 100 тысяч километров.</w:t>
      </w:r>
    </w:p>
    <w:p w:rsidR="0016044F" w:rsidRDefault="0016044F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 легких взрослого человека около 300 миллионов капилляров. Если их сложить в длину, то получится цепочка длинной более 2000 км.</w:t>
      </w:r>
    </w:p>
    <w:p w:rsidR="0016044F" w:rsidRDefault="0016044F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чтобы кровь у жирафа могла подняться к мозгу, его сердцу приходится перекачивать в минуту 60 литров крови (у человека – 4,5 литра).</w:t>
      </w:r>
    </w:p>
    <w:p w:rsidR="0016044F" w:rsidRDefault="0016044F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кровь проносится по артериям человека со скоростью 1 м/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6044F" w:rsidRDefault="0016044F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общая длина капилляров в теле человека более 60 000 км.</w:t>
      </w:r>
    </w:p>
    <w:p w:rsidR="0016044F" w:rsidRDefault="0016044F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Что, если бы мы могли проследить за перемещением какой-нибудь одной капли крови, то увидели бы, что она проходит через сердце более тысячи раз в день.</w:t>
      </w:r>
    </w:p>
    <w:p w:rsidR="0016044F" w:rsidRDefault="0016044F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сердце в день совершает более 100 000 ударов.</w:t>
      </w:r>
    </w:p>
    <w:p w:rsidR="0016044F" w:rsidRDefault="0016044F" w:rsidP="001604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 1 мм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крови содержится около 5 м</w:t>
      </w:r>
      <w:r w:rsidR="007F61CF">
        <w:rPr>
          <w:rFonts w:ascii="Times New Roman" w:hAnsi="Times New Roman" w:cs="Times New Roman"/>
          <w:sz w:val="24"/>
        </w:rPr>
        <w:t>ил</w:t>
      </w:r>
      <w:r>
        <w:rPr>
          <w:rFonts w:ascii="Times New Roman" w:hAnsi="Times New Roman" w:cs="Times New Roman"/>
          <w:sz w:val="24"/>
        </w:rPr>
        <w:t>л</w:t>
      </w:r>
      <w:r w:rsidR="007F61CF">
        <w:rPr>
          <w:rFonts w:ascii="Times New Roman" w:hAnsi="Times New Roman" w:cs="Times New Roman"/>
          <w:sz w:val="24"/>
        </w:rPr>
        <w:t>ио</w:t>
      </w:r>
      <w:r>
        <w:rPr>
          <w:rFonts w:ascii="Times New Roman" w:hAnsi="Times New Roman" w:cs="Times New Roman"/>
          <w:sz w:val="24"/>
        </w:rPr>
        <w:t>н</w:t>
      </w:r>
      <w:r w:rsidR="007F61CF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красных кровяных телец.</w:t>
      </w:r>
    </w:p>
    <w:p w:rsidR="007F61CF" w:rsidRDefault="007F61CF" w:rsidP="007F61CF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42893" w:rsidRDefault="00342893" w:rsidP="0034289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Зачем нам кровь</w:t>
      </w:r>
    </w:p>
    <w:p w:rsidR="00342893" w:rsidRPr="00342893" w:rsidRDefault="00342893" w:rsidP="00342893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Кровь обеспечивает в организме распределение кислорода и питательных веществ, в которых нуждаются клетки. Кроме того, она поддерживает в теле постоянную температуру, а также защищает организм от болезней, сражаясь с инфекциями. Кровь течёт по кровеносным сосудам: разветвленной сети широких и узких каналов, достигающих длины 1 000 км. Существуют </w:t>
      </w:r>
      <w:r w:rsidR="004B43E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типа кровеносных сосудов: </w:t>
      </w:r>
      <w:r w:rsidRPr="004B43E4">
        <w:rPr>
          <w:rFonts w:ascii="Times New Roman" w:hAnsi="Times New Roman" w:cs="Times New Roman"/>
          <w:i/>
          <w:sz w:val="24"/>
        </w:rPr>
        <w:t>артерии</w:t>
      </w:r>
      <w:r>
        <w:rPr>
          <w:rFonts w:ascii="Times New Roman" w:hAnsi="Times New Roman" w:cs="Times New Roman"/>
          <w:sz w:val="24"/>
        </w:rPr>
        <w:t xml:space="preserve"> – толстостенные и крепкие, </w:t>
      </w:r>
      <w:r w:rsidRPr="004B43E4">
        <w:rPr>
          <w:rFonts w:ascii="Times New Roman" w:hAnsi="Times New Roman" w:cs="Times New Roman"/>
          <w:i/>
          <w:sz w:val="24"/>
        </w:rPr>
        <w:t>вены</w:t>
      </w:r>
      <w:r>
        <w:rPr>
          <w:rFonts w:ascii="Times New Roman" w:hAnsi="Times New Roman" w:cs="Times New Roman"/>
          <w:sz w:val="24"/>
        </w:rPr>
        <w:t xml:space="preserve"> – тонкостенные, и </w:t>
      </w:r>
      <w:r w:rsidRPr="004B43E4">
        <w:rPr>
          <w:rFonts w:ascii="Times New Roman" w:hAnsi="Times New Roman" w:cs="Times New Roman"/>
          <w:i/>
          <w:sz w:val="24"/>
        </w:rPr>
        <w:t>капилляры</w:t>
      </w:r>
      <w:r>
        <w:rPr>
          <w:rFonts w:ascii="Times New Roman" w:hAnsi="Times New Roman" w:cs="Times New Roman"/>
          <w:sz w:val="24"/>
        </w:rPr>
        <w:t xml:space="preserve"> – самые </w:t>
      </w:r>
      <w:r w:rsidR="004B43E4">
        <w:rPr>
          <w:rFonts w:ascii="Times New Roman" w:hAnsi="Times New Roman" w:cs="Times New Roman"/>
          <w:sz w:val="24"/>
        </w:rPr>
        <w:t>тонкие</w:t>
      </w:r>
      <w:r>
        <w:rPr>
          <w:rFonts w:ascii="Times New Roman" w:hAnsi="Times New Roman" w:cs="Times New Roman"/>
          <w:sz w:val="24"/>
        </w:rPr>
        <w:t xml:space="preserve">, соединяющие вены с артериями. Своё путешествие кровь совершает по двум маршрутам – </w:t>
      </w:r>
      <w:r w:rsidR="004B43E4">
        <w:rPr>
          <w:rFonts w:ascii="Times New Roman" w:hAnsi="Times New Roman" w:cs="Times New Roman"/>
          <w:sz w:val="24"/>
        </w:rPr>
        <w:t>артериям</w:t>
      </w:r>
      <w:r>
        <w:rPr>
          <w:rFonts w:ascii="Times New Roman" w:hAnsi="Times New Roman" w:cs="Times New Roman"/>
          <w:sz w:val="24"/>
        </w:rPr>
        <w:t xml:space="preserve"> по направлению от сердца и венам – к сердцу. Сердце направляет артериальную </w:t>
      </w:r>
      <w:r>
        <w:rPr>
          <w:rFonts w:ascii="Times New Roman" w:hAnsi="Times New Roman" w:cs="Times New Roman"/>
          <w:sz w:val="24"/>
        </w:rPr>
        <w:lastRenderedPageBreak/>
        <w:t xml:space="preserve">кровь в отдаленные от него участки тела. Эта кровь </w:t>
      </w:r>
      <w:r w:rsidR="004B43E4">
        <w:rPr>
          <w:rFonts w:ascii="Times New Roman" w:hAnsi="Times New Roman" w:cs="Times New Roman"/>
          <w:sz w:val="24"/>
        </w:rPr>
        <w:t>обогащена</w:t>
      </w:r>
      <w:r>
        <w:rPr>
          <w:rFonts w:ascii="Times New Roman" w:hAnsi="Times New Roman" w:cs="Times New Roman"/>
          <w:sz w:val="24"/>
        </w:rPr>
        <w:t xml:space="preserve"> кислородом из легких и питательными веществами из кишечника. По венозному кровотоку она возвращается в сердце, чтобы обогатиться кислородом. Эта кровь нагружена отходами, которые потом будут удалены из организма.</w:t>
      </w:r>
    </w:p>
    <w:p w:rsidR="00342893" w:rsidRDefault="004B43E4" w:rsidP="007F61C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 чего состоит кровь</w:t>
      </w:r>
    </w:p>
    <w:p w:rsidR="004B43E4" w:rsidRDefault="004B43E4" w:rsidP="004B43E4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Кровь состоит в основном из плазмы – жидкости, в которой плавают кровяные клетки – </w:t>
      </w:r>
      <w:r w:rsidRPr="004B43E4">
        <w:rPr>
          <w:rFonts w:ascii="Times New Roman" w:hAnsi="Times New Roman" w:cs="Times New Roman"/>
          <w:i/>
          <w:sz w:val="24"/>
        </w:rPr>
        <w:t>красные кровяные тельца</w:t>
      </w:r>
      <w:r>
        <w:rPr>
          <w:rFonts w:ascii="Times New Roman" w:hAnsi="Times New Roman" w:cs="Times New Roman"/>
          <w:sz w:val="24"/>
        </w:rPr>
        <w:t xml:space="preserve">, переносящие кислород и углекислый газ; и </w:t>
      </w:r>
      <w:r w:rsidRPr="004B43E4">
        <w:rPr>
          <w:rFonts w:ascii="Times New Roman" w:hAnsi="Times New Roman" w:cs="Times New Roman"/>
          <w:i/>
          <w:sz w:val="24"/>
        </w:rPr>
        <w:t>белые кровяные тельца</w:t>
      </w:r>
      <w:r>
        <w:rPr>
          <w:rFonts w:ascii="Times New Roman" w:hAnsi="Times New Roman" w:cs="Times New Roman"/>
          <w:sz w:val="24"/>
        </w:rPr>
        <w:t xml:space="preserve">. Их задачей является защита организма от болезней. В крови есть ещё </w:t>
      </w:r>
      <w:r w:rsidRPr="004B43E4">
        <w:rPr>
          <w:rFonts w:ascii="Times New Roman" w:hAnsi="Times New Roman" w:cs="Times New Roman"/>
          <w:i/>
          <w:sz w:val="24"/>
        </w:rPr>
        <w:t>тромбоциты</w:t>
      </w:r>
      <w:r>
        <w:rPr>
          <w:rFonts w:ascii="Times New Roman" w:hAnsi="Times New Roman" w:cs="Times New Roman"/>
          <w:sz w:val="24"/>
        </w:rPr>
        <w:t xml:space="preserve">, которые обеспечивают свёртываемость крови. Когда кровяные клетки умирают, печень и селезенка их перерабатывают. Кровяные клетки производятся </w:t>
      </w:r>
      <w:r w:rsidRPr="004B43E4">
        <w:rPr>
          <w:rFonts w:ascii="Times New Roman" w:hAnsi="Times New Roman" w:cs="Times New Roman"/>
          <w:i/>
          <w:sz w:val="24"/>
        </w:rPr>
        <w:t>костным мозгом</w:t>
      </w:r>
      <w:r>
        <w:rPr>
          <w:rFonts w:ascii="Times New Roman" w:hAnsi="Times New Roman" w:cs="Times New Roman"/>
          <w:sz w:val="24"/>
        </w:rPr>
        <w:t xml:space="preserve"> – веществом, находящимся внутри многих костей </w:t>
      </w:r>
    </w:p>
    <w:p w:rsidR="004B43E4" w:rsidRPr="004B43E4" w:rsidRDefault="004B43E4" w:rsidP="004B43E4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Двигаясь по организму, кровь проходит через печень, самую крупную железу нашего организма (она весит в среднем 1,5 кг), расположенную в правой части брюшной полости. В печени кровь очищается от возможных бактерий и ядовитых веществ (например, лекарств и даже ядов)</w:t>
      </w:r>
    </w:p>
    <w:p w:rsidR="007F61CF" w:rsidRPr="007F61CF" w:rsidRDefault="007F61CF" w:rsidP="007F61C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F61CF">
        <w:rPr>
          <w:rFonts w:ascii="Times New Roman" w:hAnsi="Times New Roman" w:cs="Times New Roman"/>
          <w:b/>
          <w:sz w:val="24"/>
        </w:rPr>
        <w:t>Почему сердце бьется</w:t>
      </w:r>
    </w:p>
    <w:p w:rsidR="007F61CF" w:rsidRDefault="007F61CF" w:rsidP="007F61CF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  <w:r w:rsidRPr="007F61CF">
        <w:rPr>
          <w:rFonts w:ascii="Times New Roman" w:hAnsi="Times New Roman" w:cs="Times New Roman"/>
          <w:sz w:val="24"/>
        </w:rPr>
        <w:t>Сердце</w:t>
      </w:r>
      <w:r>
        <w:rPr>
          <w:rFonts w:ascii="Times New Roman" w:hAnsi="Times New Roman" w:cs="Times New Roman"/>
          <w:sz w:val="24"/>
        </w:rPr>
        <w:t xml:space="preserve"> – это самая большая мышца, которая непрерывно сокращается. Оно отдаленно напоминает кулак и расположено между двумя долями легких. У сердца 4 камеры: два предсердия (правое и левое) и два желудочка (правый и левый) позволяют отдать богатую кислородом и питательными веществами кровь, циркулирующую в артериях, от венозной крови, засоренной отходами. Каждое сердцебиение включает две фазы: в первой сердце наполняется кровью, а во второй выталкивается оттуда.</w:t>
      </w:r>
    </w:p>
    <w:p w:rsidR="007F61CF" w:rsidRDefault="007F61CF" w:rsidP="007F61CF">
      <w:pPr>
        <w:pStyle w:val="a4"/>
        <w:ind w:left="0" w:firstLine="426"/>
        <w:jc w:val="center"/>
        <w:rPr>
          <w:rFonts w:ascii="Times New Roman" w:hAnsi="Times New Roman" w:cs="Times New Roman"/>
          <w:sz w:val="24"/>
        </w:rPr>
      </w:pPr>
    </w:p>
    <w:p w:rsidR="007F61CF" w:rsidRPr="007F61CF" w:rsidRDefault="007F61CF" w:rsidP="007F61C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F61CF">
        <w:rPr>
          <w:rFonts w:ascii="Times New Roman" w:hAnsi="Times New Roman" w:cs="Times New Roman"/>
          <w:b/>
          <w:sz w:val="24"/>
        </w:rPr>
        <w:t>Кроссворд по теме «Кровеносная система»</w:t>
      </w:r>
    </w:p>
    <w:p w:rsidR="0097783C" w:rsidRDefault="0097783C" w:rsidP="007F61CF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83C" w:rsidTr="00342893">
        <w:trPr>
          <w:gridAfter w:val="9"/>
          <w:wAfter w:w="3573" w:type="dxa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7783C" w:rsidRPr="00342893" w:rsidRDefault="00342893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7783C" w:rsidTr="00342893">
        <w:trPr>
          <w:gridAfter w:val="7"/>
          <w:wAfter w:w="2779" w:type="dxa"/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Pr="00342893" w:rsidRDefault="00342893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gridAfter w:val="7"/>
          <w:wAfter w:w="2779" w:type="dxa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7783C" w:rsidRPr="00342893" w:rsidRDefault="00342893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gridAfter w:val="4"/>
          <w:wAfter w:w="1588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83C" w:rsidRPr="00342893" w:rsidRDefault="00342893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Pr="00342893" w:rsidRDefault="00342893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gridAfter w:val="5"/>
          <w:wAfter w:w="1985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gridAfter w:val="3"/>
          <w:wAfter w:w="1191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7783C" w:rsidRPr="00342893" w:rsidRDefault="00342893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gridAfter w:val="10"/>
          <w:wAfter w:w="397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83C" w:rsidTr="00342893">
        <w:trPr>
          <w:gridAfter w:val="10"/>
          <w:wAfter w:w="397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7783C" w:rsidRDefault="0097783C" w:rsidP="007F61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783C" w:rsidRDefault="0097783C" w:rsidP="007F61CF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97783C" w:rsidRDefault="0097783C" w:rsidP="007F61CF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97783C" w:rsidRDefault="0097783C" w:rsidP="007F61CF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7F61CF" w:rsidRDefault="007F61CF" w:rsidP="007F61CF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  <w:r w:rsidRPr="000360CB">
        <w:rPr>
          <w:rFonts w:ascii="Times New Roman" w:hAnsi="Times New Roman" w:cs="Times New Roman"/>
          <w:sz w:val="24"/>
          <w:u w:val="single"/>
        </w:rPr>
        <w:t>По горизонтали</w:t>
      </w:r>
      <w:r>
        <w:rPr>
          <w:rFonts w:ascii="Times New Roman" w:hAnsi="Times New Roman" w:cs="Times New Roman"/>
          <w:sz w:val="24"/>
        </w:rPr>
        <w:t>: 2. Газ необходимый для жизн</w:t>
      </w:r>
      <w:r w:rsidR="0097783C">
        <w:rPr>
          <w:rFonts w:ascii="Times New Roman" w:hAnsi="Times New Roman" w:cs="Times New Roman"/>
          <w:sz w:val="24"/>
        </w:rPr>
        <w:t xml:space="preserve">едеятельности живого организма. </w:t>
      </w:r>
      <w:r>
        <w:rPr>
          <w:rFonts w:ascii="Times New Roman" w:hAnsi="Times New Roman" w:cs="Times New Roman"/>
          <w:sz w:val="24"/>
        </w:rPr>
        <w:t>3. По ним движется кровь в организме. 4. Тончайшие сосуды организма</w:t>
      </w:r>
      <w:r w:rsidR="0097783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6. Сосуды, по которым кровь течет к сердцу. </w:t>
      </w:r>
    </w:p>
    <w:p w:rsidR="007F61CF" w:rsidRDefault="007F61CF" w:rsidP="007F61CF">
      <w:pPr>
        <w:pStyle w:val="a4"/>
        <w:ind w:left="0" w:firstLine="426"/>
        <w:jc w:val="both"/>
        <w:rPr>
          <w:rFonts w:ascii="Times New Roman" w:hAnsi="Times New Roman" w:cs="Times New Roman"/>
          <w:sz w:val="24"/>
        </w:rPr>
      </w:pPr>
      <w:r w:rsidRPr="000360CB">
        <w:rPr>
          <w:rFonts w:ascii="Times New Roman" w:hAnsi="Times New Roman" w:cs="Times New Roman"/>
          <w:sz w:val="24"/>
          <w:u w:val="single"/>
        </w:rPr>
        <w:t>По вертикали</w:t>
      </w:r>
      <w:r>
        <w:rPr>
          <w:rFonts w:ascii="Times New Roman" w:hAnsi="Times New Roman" w:cs="Times New Roman"/>
          <w:sz w:val="24"/>
        </w:rPr>
        <w:t>: 1. Широкие кровеносные сосуды, по которым кровь течет ко всем органам. 3. Мышечный орган, обеспечивающий движение крови по сосудам. 4</w:t>
      </w:r>
      <w:r w:rsidR="0097783C">
        <w:rPr>
          <w:rFonts w:ascii="Times New Roman" w:hAnsi="Times New Roman" w:cs="Times New Roman"/>
          <w:sz w:val="24"/>
        </w:rPr>
        <w:t>. К</w:t>
      </w:r>
      <w:r>
        <w:rPr>
          <w:rFonts w:ascii="Times New Roman" w:hAnsi="Times New Roman" w:cs="Times New Roman"/>
          <w:sz w:val="24"/>
        </w:rPr>
        <w:t xml:space="preserve">расная жидкость, которая течет по всем сосудам организма. </w:t>
      </w:r>
      <w:r w:rsidR="008362E9">
        <w:rPr>
          <w:rFonts w:ascii="Times New Roman" w:hAnsi="Times New Roman" w:cs="Times New Roman"/>
          <w:sz w:val="24"/>
        </w:rPr>
        <w:t xml:space="preserve">5. Жидкость крови, которая несет органам питательные вещества и воду. </w:t>
      </w:r>
    </w:p>
    <w:p w:rsidR="004B43E4" w:rsidRDefault="004B43E4" w:rsidP="007F61CF">
      <w:pPr>
        <w:pStyle w:val="a4"/>
        <w:ind w:left="0" w:firstLine="426"/>
        <w:jc w:val="both"/>
        <w:rPr>
          <w:rFonts w:ascii="Times New Roman" w:hAnsi="Times New Roman" w:cs="Times New Roman"/>
          <w:i/>
          <w:sz w:val="24"/>
        </w:rPr>
      </w:pPr>
    </w:p>
    <w:p w:rsidR="008362E9" w:rsidRPr="0097783C" w:rsidRDefault="0097783C" w:rsidP="007F61CF">
      <w:pPr>
        <w:pStyle w:val="a4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97783C">
        <w:rPr>
          <w:rFonts w:ascii="Times New Roman" w:hAnsi="Times New Roman" w:cs="Times New Roman"/>
          <w:i/>
          <w:sz w:val="24"/>
        </w:rPr>
        <w:lastRenderedPageBreak/>
        <w:t>Ответы:</w:t>
      </w:r>
    </w:p>
    <w:p w:rsidR="0097783C" w:rsidRPr="0097783C" w:rsidRDefault="0097783C" w:rsidP="007F61CF">
      <w:pPr>
        <w:pStyle w:val="a4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97783C">
        <w:rPr>
          <w:rFonts w:ascii="Times New Roman" w:hAnsi="Times New Roman" w:cs="Times New Roman"/>
          <w:i/>
          <w:sz w:val="24"/>
        </w:rPr>
        <w:t>По горизонтали: 2. Кислород; 3. Сосуды; 4. Капилляры; 6. Вены.</w:t>
      </w:r>
    </w:p>
    <w:p w:rsidR="0097783C" w:rsidRDefault="0097783C" w:rsidP="007F61CF">
      <w:pPr>
        <w:pStyle w:val="a4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97783C">
        <w:rPr>
          <w:rFonts w:ascii="Times New Roman" w:hAnsi="Times New Roman" w:cs="Times New Roman"/>
          <w:i/>
          <w:sz w:val="24"/>
        </w:rPr>
        <w:t>По вертикали: 1. Артерии; 3. Сердце; 4. Кровь; 5. Плазма</w:t>
      </w:r>
    </w:p>
    <w:p w:rsidR="004B43E4" w:rsidRPr="0097783C" w:rsidRDefault="004B43E4" w:rsidP="007F61CF">
      <w:pPr>
        <w:pStyle w:val="a4"/>
        <w:ind w:left="0" w:firstLine="426"/>
        <w:jc w:val="both"/>
        <w:rPr>
          <w:rFonts w:ascii="Times New Roman" w:hAnsi="Times New Roman" w:cs="Times New Roman"/>
          <w:i/>
          <w:sz w:val="24"/>
        </w:rPr>
      </w:pPr>
    </w:p>
    <w:p w:rsidR="008362E9" w:rsidRDefault="008362E9" w:rsidP="008362E9">
      <w:pPr>
        <w:pStyle w:val="a4"/>
        <w:ind w:left="0" w:firstLine="426"/>
        <w:jc w:val="center"/>
        <w:rPr>
          <w:rFonts w:ascii="Times New Roman" w:hAnsi="Times New Roman" w:cs="Times New Roman"/>
          <w:b/>
          <w:sz w:val="24"/>
        </w:rPr>
      </w:pPr>
      <w:r w:rsidRPr="008362E9">
        <w:rPr>
          <w:rFonts w:ascii="Times New Roman" w:hAnsi="Times New Roman" w:cs="Times New Roman"/>
          <w:b/>
          <w:sz w:val="24"/>
        </w:rPr>
        <w:t>Тест по теме «Кровеносная система»</w:t>
      </w:r>
    </w:p>
    <w:p w:rsidR="004B43E4" w:rsidRDefault="004B43E4" w:rsidP="008362E9">
      <w:pPr>
        <w:pStyle w:val="a4"/>
        <w:ind w:left="0" w:firstLine="426"/>
        <w:jc w:val="center"/>
        <w:rPr>
          <w:rFonts w:ascii="Times New Roman" w:hAnsi="Times New Roman" w:cs="Times New Roman"/>
          <w:b/>
          <w:sz w:val="24"/>
        </w:rPr>
      </w:pPr>
    </w:p>
    <w:p w:rsidR="008362E9" w:rsidRDefault="008362E9" w:rsidP="008362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Соедини стрелками названия органов с функциями, которые они выполняют:</w:t>
      </w:r>
    </w:p>
    <w:p w:rsidR="008362E9" w:rsidRDefault="008362E9" w:rsidP="008362E9">
      <w:pPr>
        <w:pStyle w:val="a4"/>
        <w:ind w:left="786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3402"/>
        <w:gridCol w:w="2460"/>
        <w:gridCol w:w="75"/>
        <w:gridCol w:w="2535"/>
        <w:gridCol w:w="15"/>
        <w:gridCol w:w="15"/>
      </w:tblGrid>
      <w:tr w:rsidR="00C610F1" w:rsidTr="00C610F1">
        <w:trPr>
          <w:gridBefore w:val="3"/>
          <w:gridAfter w:val="1"/>
          <w:wBefore w:w="5880" w:type="dxa"/>
          <w:wAfter w:w="15" w:type="dxa"/>
          <w:trHeight w:val="390"/>
        </w:trPr>
        <w:tc>
          <w:tcPr>
            <w:tcW w:w="2625" w:type="dxa"/>
            <w:gridSpan w:val="3"/>
          </w:tcPr>
          <w:p w:rsidR="00C610F1" w:rsidRDefault="00C610F1" w:rsidP="00C610F1">
            <w:pPr>
              <w:pStyle w:val="a4"/>
              <w:ind w:left="7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ПУЛЬС</w:t>
            </w:r>
          </w:p>
        </w:tc>
      </w:tr>
      <w:tr w:rsidR="008362E9" w:rsidTr="00C610F1">
        <w:trPr>
          <w:gridAfter w:val="5"/>
          <w:wAfter w:w="5100" w:type="dxa"/>
          <w:trHeight w:val="336"/>
        </w:trPr>
        <w:tc>
          <w:tcPr>
            <w:tcW w:w="3420" w:type="dxa"/>
            <w:gridSpan w:val="2"/>
          </w:tcPr>
          <w:p w:rsidR="008362E9" w:rsidRDefault="008362E9" w:rsidP="00E7510D">
            <w:pPr>
              <w:pStyle w:val="a4"/>
              <w:ind w:left="2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Толчки крови в</w:t>
            </w:r>
            <w:r w:rsidRPr="008362E9">
              <w:rPr>
                <w:rFonts w:ascii="Times New Roman" w:hAnsi="Times New Roman" w:cs="Times New Roman"/>
                <w:sz w:val="24"/>
              </w:rPr>
              <w:t xml:space="preserve"> сосудах</w:t>
            </w:r>
          </w:p>
        </w:tc>
      </w:tr>
      <w:tr w:rsidR="00E7510D" w:rsidTr="00C610F1">
        <w:trPr>
          <w:gridBefore w:val="4"/>
          <w:wBefore w:w="5955" w:type="dxa"/>
          <w:trHeight w:val="405"/>
        </w:trPr>
        <w:tc>
          <w:tcPr>
            <w:tcW w:w="2565" w:type="dxa"/>
            <w:gridSpan w:val="3"/>
          </w:tcPr>
          <w:p w:rsidR="00E7510D" w:rsidRDefault="00E7510D" w:rsidP="00E7510D">
            <w:pPr>
              <w:pStyle w:val="a4"/>
              <w:ind w:left="0" w:firstLine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АРТЕРИИ</w:t>
            </w:r>
          </w:p>
        </w:tc>
      </w:tr>
      <w:tr w:rsidR="008362E9" w:rsidTr="00C610F1">
        <w:trPr>
          <w:gridBefore w:val="1"/>
          <w:gridAfter w:val="5"/>
          <w:wBefore w:w="18" w:type="dxa"/>
          <w:wAfter w:w="5100" w:type="dxa"/>
          <w:trHeight w:val="607"/>
        </w:trPr>
        <w:tc>
          <w:tcPr>
            <w:tcW w:w="3402" w:type="dxa"/>
          </w:tcPr>
          <w:p w:rsidR="008362E9" w:rsidRDefault="00E7510D" w:rsidP="00E7510D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62E9">
              <w:rPr>
                <w:rFonts w:ascii="Times New Roman" w:hAnsi="Times New Roman" w:cs="Times New Roman"/>
                <w:sz w:val="24"/>
              </w:rPr>
              <w:t xml:space="preserve">Сосуды, по которым кровь 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  <w:r w:rsidR="008362E9">
              <w:rPr>
                <w:rFonts w:ascii="Times New Roman" w:hAnsi="Times New Roman" w:cs="Times New Roman"/>
                <w:sz w:val="24"/>
              </w:rPr>
              <w:t>чет к сердцу</w:t>
            </w:r>
          </w:p>
        </w:tc>
      </w:tr>
      <w:tr w:rsidR="00E7510D" w:rsidTr="00C610F1">
        <w:trPr>
          <w:gridBefore w:val="4"/>
          <w:gridAfter w:val="2"/>
          <w:wBefore w:w="5955" w:type="dxa"/>
          <w:wAfter w:w="30" w:type="dxa"/>
          <w:trHeight w:val="570"/>
        </w:trPr>
        <w:tc>
          <w:tcPr>
            <w:tcW w:w="2535" w:type="dxa"/>
          </w:tcPr>
          <w:p w:rsidR="00E7510D" w:rsidRDefault="00C610F1" w:rsidP="00C61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СЕРДЦЕ</w:t>
            </w:r>
          </w:p>
        </w:tc>
      </w:tr>
      <w:tr w:rsidR="008362E9" w:rsidTr="00C610F1">
        <w:trPr>
          <w:gridBefore w:val="1"/>
          <w:gridAfter w:val="5"/>
          <w:wBefore w:w="18" w:type="dxa"/>
          <w:wAfter w:w="5100" w:type="dxa"/>
          <w:trHeight w:val="873"/>
        </w:trPr>
        <w:tc>
          <w:tcPr>
            <w:tcW w:w="3402" w:type="dxa"/>
          </w:tcPr>
          <w:p w:rsidR="008362E9" w:rsidRPr="008362E9" w:rsidRDefault="008362E9" w:rsidP="00E751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362E9">
              <w:rPr>
                <w:rFonts w:ascii="Times New Roman" w:hAnsi="Times New Roman" w:cs="Times New Roman"/>
                <w:sz w:val="24"/>
              </w:rPr>
              <w:t>Тончайшие сосуды кровеносной системы</w:t>
            </w:r>
          </w:p>
        </w:tc>
      </w:tr>
      <w:tr w:rsidR="00C610F1" w:rsidTr="00C610F1">
        <w:trPr>
          <w:gridBefore w:val="4"/>
          <w:wBefore w:w="5955" w:type="dxa"/>
          <w:trHeight w:val="510"/>
        </w:trPr>
        <w:tc>
          <w:tcPr>
            <w:tcW w:w="2565" w:type="dxa"/>
            <w:gridSpan w:val="3"/>
          </w:tcPr>
          <w:p w:rsidR="00C610F1" w:rsidRDefault="00C610F1" w:rsidP="00C61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ВЕНЫ</w:t>
            </w:r>
          </w:p>
        </w:tc>
      </w:tr>
      <w:tr w:rsidR="008362E9" w:rsidTr="00C610F1">
        <w:trPr>
          <w:gridBefore w:val="1"/>
          <w:gridAfter w:val="5"/>
          <w:wBefore w:w="18" w:type="dxa"/>
          <w:wAfter w:w="5100" w:type="dxa"/>
          <w:trHeight w:val="480"/>
        </w:trPr>
        <w:tc>
          <w:tcPr>
            <w:tcW w:w="3402" w:type="dxa"/>
          </w:tcPr>
          <w:p w:rsidR="008362E9" w:rsidRDefault="008362E9" w:rsidP="00E7510D">
            <w:pPr>
              <w:pStyle w:val="a3"/>
              <w:ind w:left="36"/>
              <w:jc w:val="center"/>
              <w:rPr>
                <w:rFonts w:ascii="Times New Roman" w:hAnsi="Times New Roman" w:cs="Times New Roman"/>
                <w:sz w:val="24"/>
              </w:rPr>
            </w:pPr>
            <w:r w:rsidRPr="008362E9">
              <w:rPr>
                <w:rFonts w:ascii="Times New Roman" w:hAnsi="Times New Roman" w:cs="Times New Roman"/>
                <w:sz w:val="24"/>
              </w:rPr>
              <w:t>Плотный мышечный мешочек, заставляющий кровь двигаться по сосудам</w:t>
            </w:r>
          </w:p>
        </w:tc>
      </w:tr>
      <w:tr w:rsidR="00C610F1" w:rsidTr="00C610F1">
        <w:trPr>
          <w:gridBefore w:val="4"/>
          <w:wBefore w:w="5955" w:type="dxa"/>
          <w:trHeight w:val="555"/>
        </w:trPr>
        <w:tc>
          <w:tcPr>
            <w:tcW w:w="2565" w:type="dxa"/>
            <w:gridSpan w:val="3"/>
          </w:tcPr>
          <w:p w:rsidR="00C610F1" w:rsidRDefault="00C610F1" w:rsidP="00C61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КАПИЛЛЯРЫ</w:t>
            </w:r>
          </w:p>
        </w:tc>
      </w:tr>
      <w:tr w:rsidR="008362E9" w:rsidTr="00C610F1">
        <w:trPr>
          <w:gridBefore w:val="1"/>
          <w:gridAfter w:val="5"/>
          <w:wBefore w:w="18" w:type="dxa"/>
          <w:wAfter w:w="5100" w:type="dxa"/>
          <w:trHeight w:val="709"/>
        </w:trPr>
        <w:tc>
          <w:tcPr>
            <w:tcW w:w="3402" w:type="dxa"/>
          </w:tcPr>
          <w:p w:rsidR="008362E9" w:rsidRDefault="008362E9" w:rsidP="00E7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Широкие кровеносные сосуды, доставляющие питание ко всем органам</w:t>
            </w:r>
          </w:p>
        </w:tc>
      </w:tr>
    </w:tbl>
    <w:p w:rsidR="008362E9" w:rsidRDefault="008362E9" w:rsidP="008362E9">
      <w:pPr>
        <w:rPr>
          <w:rFonts w:ascii="Times New Roman" w:hAnsi="Times New Roman" w:cs="Times New Roman"/>
          <w:sz w:val="24"/>
        </w:rPr>
      </w:pPr>
    </w:p>
    <w:p w:rsidR="00C610F1" w:rsidRDefault="00C610F1" w:rsidP="00C610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называются кровеносные сосуды, в которых течет кров</w:t>
      </w:r>
      <w:r w:rsidR="000360CB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, обогащенная кислородом?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610F1">
        <w:rPr>
          <w:rFonts w:ascii="Times New Roman" w:hAnsi="Times New Roman" w:cs="Times New Roman"/>
          <w:sz w:val="24"/>
        </w:rPr>
        <w:t xml:space="preserve">) </w:t>
      </w:r>
      <w:r w:rsidR="00C610F1" w:rsidRPr="0097783C">
        <w:rPr>
          <w:rFonts w:ascii="Times New Roman" w:hAnsi="Times New Roman" w:cs="Times New Roman"/>
          <w:i/>
          <w:sz w:val="24"/>
        </w:rPr>
        <w:t>артерии</w:t>
      </w:r>
      <w:r w:rsidR="00C610F1">
        <w:rPr>
          <w:rFonts w:ascii="Times New Roman" w:hAnsi="Times New Roman" w:cs="Times New Roman"/>
          <w:sz w:val="24"/>
        </w:rPr>
        <w:t>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610F1">
        <w:rPr>
          <w:rFonts w:ascii="Times New Roman" w:hAnsi="Times New Roman" w:cs="Times New Roman"/>
          <w:sz w:val="24"/>
        </w:rPr>
        <w:t>) бронхи;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610F1">
        <w:rPr>
          <w:rFonts w:ascii="Times New Roman" w:hAnsi="Times New Roman" w:cs="Times New Roman"/>
          <w:sz w:val="24"/>
        </w:rPr>
        <w:t>) вены;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610F1">
        <w:rPr>
          <w:rFonts w:ascii="Times New Roman" w:hAnsi="Times New Roman" w:cs="Times New Roman"/>
          <w:sz w:val="24"/>
        </w:rPr>
        <w:t>) нейроны.</w:t>
      </w:r>
    </w:p>
    <w:p w:rsidR="00C610F1" w:rsidRDefault="00C610F1" w:rsidP="00C610F1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C610F1" w:rsidRDefault="00C610F1" w:rsidP="00C610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называются кровеносные сосуды, по которым течет насыщенная углекислым газом кровь?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610F1">
        <w:rPr>
          <w:rFonts w:ascii="Times New Roman" w:hAnsi="Times New Roman" w:cs="Times New Roman"/>
          <w:sz w:val="24"/>
        </w:rPr>
        <w:t>) артерии;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610F1">
        <w:rPr>
          <w:rFonts w:ascii="Times New Roman" w:hAnsi="Times New Roman" w:cs="Times New Roman"/>
          <w:sz w:val="24"/>
        </w:rPr>
        <w:t>) бронхи;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610F1">
        <w:rPr>
          <w:rFonts w:ascii="Times New Roman" w:hAnsi="Times New Roman" w:cs="Times New Roman"/>
          <w:sz w:val="24"/>
        </w:rPr>
        <w:t xml:space="preserve">) </w:t>
      </w:r>
      <w:r w:rsidR="00C610F1" w:rsidRPr="0097783C">
        <w:rPr>
          <w:rFonts w:ascii="Times New Roman" w:hAnsi="Times New Roman" w:cs="Times New Roman"/>
          <w:i/>
          <w:sz w:val="24"/>
        </w:rPr>
        <w:t>вены</w:t>
      </w:r>
      <w:r w:rsidR="00C610F1">
        <w:rPr>
          <w:rFonts w:ascii="Times New Roman" w:hAnsi="Times New Roman" w:cs="Times New Roman"/>
          <w:sz w:val="24"/>
        </w:rPr>
        <w:t>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610F1">
        <w:rPr>
          <w:rFonts w:ascii="Times New Roman" w:hAnsi="Times New Roman" w:cs="Times New Roman"/>
          <w:sz w:val="24"/>
        </w:rPr>
        <w:t>) нейроны.</w:t>
      </w:r>
    </w:p>
    <w:p w:rsidR="00C610F1" w:rsidRDefault="00C610F1" w:rsidP="00C610F1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C610F1" w:rsidRDefault="00C610F1" w:rsidP="00C610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Как называются  толчки крови в сосудах?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610F1">
        <w:rPr>
          <w:rFonts w:ascii="Times New Roman" w:hAnsi="Times New Roman" w:cs="Times New Roman"/>
          <w:sz w:val="24"/>
        </w:rPr>
        <w:t>) Кровообращение;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610F1">
        <w:rPr>
          <w:rFonts w:ascii="Times New Roman" w:hAnsi="Times New Roman" w:cs="Times New Roman"/>
          <w:sz w:val="24"/>
        </w:rPr>
        <w:t>) свертываемость;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610F1">
        <w:rPr>
          <w:rFonts w:ascii="Times New Roman" w:hAnsi="Times New Roman" w:cs="Times New Roman"/>
          <w:sz w:val="24"/>
        </w:rPr>
        <w:t xml:space="preserve">) </w:t>
      </w:r>
      <w:r w:rsidR="00C610F1" w:rsidRPr="0097783C">
        <w:rPr>
          <w:rFonts w:ascii="Times New Roman" w:hAnsi="Times New Roman" w:cs="Times New Roman"/>
          <w:i/>
          <w:sz w:val="24"/>
        </w:rPr>
        <w:t>пульс</w:t>
      </w:r>
      <w:r w:rsidR="00C610F1">
        <w:rPr>
          <w:rFonts w:ascii="Times New Roman" w:hAnsi="Times New Roman" w:cs="Times New Roman"/>
          <w:sz w:val="24"/>
        </w:rPr>
        <w:t>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610F1">
        <w:rPr>
          <w:rFonts w:ascii="Times New Roman" w:hAnsi="Times New Roman" w:cs="Times New Roman"/>
          <w:sz w:val="24"/>
        </w:rPr>
        <w:t>) тромбоциты.</w:t>
      </w:r>
    </w:p>
    <w:p w:rsidR="00C610F1" w:rsidRDefault="00C610F1" w:rsidP="00C610F1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C610F1" w:rsidRDefault="00C610F1" w:rsidP="00C610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Подчеркни, что входит в состав крови:</w:t>
      </w:r>
    </w:p>
    <w:p w:rsidR="00C610F1" w:rsidRDefault="00C610F1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 w:rsidRPr="00C610F1">
        <w:rPr>
          <w:rFonts w:ascii="Times New Roman" w:hAnsi="Times New Roman" w:cs="Times New Roman"/>
          <w:sz w:val="24"/>
          <w:u w:val="single"/>
        </w:rPr>
        <w:t>Лейкоциты</w:t>
      </w:r>
      <w:r>
        <w:rPr>
          <w:rFonts w:ascii="Times New Roman" w:hAnsi="Times New Roman" w:cs="Times New Roman"/>
          <w:sz w:val="24"/>
        </w:rPr>
        <w:t xml:space="preserve">, </w:t>
      </w:r>
      <w:r w:rsidRPr="00C610F1">
        <w:rPr>
          <w:rFonts w:ascii="Times New Roman" w:hAnsi="Times New Roman" w:cs="Times New Roman"/>
          <w:sz w:val="24"/>
          <w:u w:val="single"/>
        </w:rPr>
        <w:t>плазма</w:t>
      </w:r>
      <w:r>
        <w:rPr>
          <w:rFonts w:ascii="Times New Roman" w:hAnsi="Times New Roman" w:cs="Times New Roman"/>
          <w:sz w:val="24"/>
        </w:rPr>
        <w:t xml:space="preserve">, артерии, </w:t>
      </w:r>
      <w:r w:rsidRPr="00C610F1">
        <w:rPr>
          <w:rFonts w:ascii="Times New Roman" w:hAnsi="Times New Roman" w:cs="Times New Roman"/>
          <w:sz w:val="24"/>
          <w:u w:val="single"/>
        </w:rPr>
        <w:t>эритроциты</w:t>
      </w:r>
      <w:r>
        <w:rPr>
          <w:rFonts w:ascii="Times New Roman" w:hAnsi="Times New Roman" w:cs="Times New Roman"/>
          <w:sz w:val="24"/>
        </w:rPr>
        <w:t xml:space="preserve">, микробы, </w:t>
      </w:r>
      <w:r w:rsidRPr="00C610F1">
        <w:rPr>
          <w:rFonts w:ascii="Times New Roman" w:hAnsi="Times New Roman" w:cs="Times New Roman"/>
          <w:sz w:val="24"/>
          <w:u w:val="single"/>
        </w:rPr>
        <w:t>тромбоциты</w:t>
      </w:r>
      <w:r>
        <w:rPr>
          <w:rFonts w:ascii="Times New Roman" w:hAnsi="Times New Roman" w:cs="Times New Roman"/>
          <w:sz w:val="24"/>
        </w:rPr>
        <w:t>, сосуды.</w:t>
      </w:r>
    </w:p>
    <w:p w:rsidR="00C610F1" w:rsidRDefault="00C610F1" w:rsidP="00C610F1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C610F1" w:rsidRDefault="00C610F1" w:rsidP="00C610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компоненты крови обеспечивают её свёртываемость?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610F1">
        <w:rPr>
          <w:rFonts w:ascii="Times New Roman" w:hAnsi="Times New Roman" w:cs="Times New Roman"/>
          <w:sz w:val="24"/>
        </w:rPr>
        <w:t>) Лейкоциты;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610F1">
        <w:rPr>
          <w:rFonts w:ascii="Times New Roman" w:hAnsi="Times New Roman" w:cs="Times New Roman"/>
          <w:sz w:val="24"/>
        </w:rPr>
        <w:t xml:space="preserve">) </w:t>
      </w:r>
      <w:r w:rsidR="00C610F1" w:rsidRPr="0097783C">
        <w:rPr>
          <w:rFonts w:ascii="Times New Roman" w:hAnsi="Times New Roman" w:cs="Times New Roman"/>
          <w:i/>
          <w:sz w:val="24"/>
        </w:rPr>
        <w:t>тромбоциты</w:t>
      </w:r>
      <w:r w:rsidR="00C610F1">
        <w:rPr>
          <w:rFonts w:ascii="Times New Roman" w:hAnsi="Times New Roman" w:cs="Times New Roman"/>
          <w:sz w:val="24"/>
        </w:rPr>
        <w:t>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610F1">
        <w:rPr>
          <w:rFonts w:ascii="Times New Roman" w:hAnsi="Times New Roman" w:cs="Times New Roman"/>
          <w:sz w:val="24"/>
        </w:rPr>
        <w:t>) эритроциты;</w:t>
      </w:r>
    </w:p>
    <w:p w:rsidR="00C610F1" w:rsidRDefault="0097783C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610F1">
        <w:rPr>
          <w:rFonts w:ascii="Times New Roman" w:hAnsi="Times New Roman" w:cs="Times New Roman"/>
          <w:sz w:val="24"/>
        </w:rPr>
        <w:t>) плазма.</w:t>
      </w:r>
    </w:p>
    <w:p w:rsidR="00C610F1" w:rsidRDefault="00C610F1" w:rsidP="00C610F1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C610F1" w:rsidRDefault="0097783C" w:rsidP="00977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компоненты крови приносят ко всем органам кислород и уносят от них углекислый газ?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Лейкоциты;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тромбоциты;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97783C">
        <w:rPr>
          <w:rFonts w:ascii="Times New Roman" w:hAnsi="Times New Roman" w:cs="Times New Roman"/>
          <w:i/>
          <w:sz w:val="24"/>
        </w:rPr>
        <w:t>эритроциты</w:t>
      </w:r>
      <w:r>
        <w:rPr>
          <w:rFonts w:ascii="Times New Roman" w:hAnsi="Times New Roman" w:cs="Times New Roman"/>
          <w:sz w:val="24"/>
        </w:rPr>
        <w:t>;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плазма.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97783C" w:rsidRDefault="0097783C" w:rsidP="00977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компоненты крови способны уничтожать микробов?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97783C">
        <w:rPr>
          <w:rFonts w:ascii="Times New Roman" w:hAnsi="Times New Roman" w:cs="Times New Roman"/>
          <w:i/>
          <w:sz w:val="24"/>
        </w:rPr>
        <w:t>Лейкоциты</w:t>
      </w:r>
      <w:r>
        <w:rPr>
          <w:rFonts w:ascii="Times New Roman" w:hAnsi="Times New Roman" w:cs="Times New Roman"/>
          <w:sz w:val="24"/>
        </w:rPr>
        <w:t>;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тромбоциты;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эритроциты;</w:t>
      </w: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плазма</w:t>
      </w:r>
    </w:p>
    <w:p w:rsidR="00EE4048" w:rsidRDefault="00EE4048" w:rsidP="0097783C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EE4048" w:rsidRDefault="00EE4048" w:rsidP="0097783C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97783C" w:rsidRDefault="0097783C" w:rsidP="0097783C">
      <w:pPr>
        <w:pStyle w:val="a4"/>
        <w:ind w:left="786"/>
        <w:rPr>
          <w:rFonts w:ascii="Times New Roman" w:hAnsi="Times New Roman" w:cs="Times New Roman"/>
          <w:sz w:val="24"/>
        </w:rPr>
      </w:pPr>
    </w:p>
    <w:p w:rsidR="00EE4048" w:rsidRDefault="00EE4048" w:rsidP="00EE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EE4048" w:rsidRDefault="00EE4048" w:rsidP="00EE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1.Окружающий мир. 3 класс: занимательные материалы /авторы-составители  </w:t>
      </w:r>
    </w:p>
    <w:p w:rsidR="00EE4048" w:rsidRPr="0010241B" w:rsidRDefault="00EE4048" w:rsidP="00EE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Решетникова, Н. И. Стрельникова. Издательство «Учитель» 2008</w:t>
      </w:r>
    </w:p>
    <w:p w:rsidR="00EE4048" w:rsidRPr="00EF45C7" w:rsidRDefault="00EE4048" w:rsidP="00EE4048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C610F1" w:rsidRPr="00C610F1" w:rsidRDefault="00C610F1" w:rsidP="00C610F1">
      <w:pPr>
        <w:pStyle w:val="a4"/>
        <w:ind w:left="78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610F1" w:rsidRPr="00C6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71C"/>
    <w:multiLevelType w:val="hybridMultilevel"/>
    <w:tmpl w:val="83F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E2A27"/>
    <w:multiLevelType w:val="hybridMultilevel"/>
    <w:tmpl w:val="D39A33FE"/>
    <w:lvl w:ilvl="0" w:tplc="C1542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5"/>
    <w:rsid w:val="000360CB"/>
    <w:rsid w:val="0016044F"/>
    <w:rsid w:val="00342893"/>
    <w:rsid w:val="003A2319"/>
    <w:rsid w:val="004B43E4"/>
    <w:rsid w:val="007F61CF"/>
    <w:rsid w:val="008362E9"/>
    <w:rsid w:val="0097783C"/>
    <w:rsid w:val="00C610F1"/>
    <w:rsid w:val="00E7510D"/>
    <w:rsid w:val="00EE4048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44F"/>
    <w:pPr>
      <w:ind w:left="720"/>
      <w:contextualSpacing/>
    </w:pPr>
  </w:style>
  <w:style w:type="table" w:styleId="a5">
    <w:name w:val="Table Grid"/>
    <w:basedOn w:val="a1"/>
    <w:uiPriority w:val="59"/>
    <w:rsid w:val="009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44F"/>
    <w:pPr>
      <w:ind w:left="720"/>
      <w:contextualSpacing/>
    </w:pPr>
  </w:style>
  <w:style w:type="table" w:styleId="a5">
    <w:name w:val="Table Grid"/>
    <w:basedOn w:val="a1"/>
    <w:uiPriority w:val="59"/>
    <w:rsid w:val="009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2012-07-17T07:34:00Z</dcterms:created>
  <dcterms:modified xsi:type="dcterms:W3CDTF">2012-07-17T13:46:00Z</dcterms:modified>
</cp:coreProperties>
</file>